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7863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pt;margin-top:-98.95pt;width:495pt;height:42.75pt;z-index:251658752">
            <v:textbox style="mso-next-textbox:#_x0000_s1031">
              <w:txbxContent>
                <w:p w:rsidR="00C116D6" w:rsidRPr="0082383E" w:rsidRDefault="00C116D6" w:rsidP="00C116D6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>
                    <w:rPr>
                      <w:sz w:val="24"/>
                      <w:szCs w:val="48"/>
                      <w:lang w:val="es-MX"/>
                    </w:rPr>
                    <w:t>18</w:t>
                  </w:r>
                  <w:r w:rsidRPr="00D62779">
                    <w:rPr>
                      <w:sz w:val="24"/>
                      <w:szCs w:val="48"/>
                      <w:lang w:val="es-MX"/>
                    </w:rPr>
                    <w:t xml:space="preserve"> de</w:t>
                  </w:r>
                  <w:r w:rsidRPr="00C07E53">
                    <w:rPr>
                      <w:sz w:val="24"/>
                      <w:szCs w:val="48"/>
                      <w:lang w:val="es-MX"/>
                    </w:rPr>
                    <w:t xml:space="preserve"> </w:t>
                  </w:r>
                  <w:r>
                    <w:rPr>
                      <w:sz w:val="24"/>
                      <w:szCs w:val="48"/>
                      <w:lang w:val="es-MX"/>
                    </w:rPr>
                    <w:t>Septiembre</w:t>
                  </w:r>
                  <w:r w:rsidRPr="0082383E">
                    <w:rPr>
                      <w:sz w:val="24"/>
                      <w:szCs w:val="48"/>
                      <w:lang w:val="es-MX"/>
                    </w:rPr>
                    <w:t xml:space="preserve"> del 2015</w:t>
                  </w:r>
                </w:p>
                <w:p w:rsidR="00C116D6" w:rsidRPr="00051C23" w:rsidRDefault="000E5752" w:rsidP="00C116D6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>
                    <w:rPr>
                      <w:sz w:val="24"/>
                      <w:szCs w:val="48"/>
                      <w:lang w:val="es-MX"/>
                    </w:rPr>
                    <w:t>l.may</w:t>
                  </w:r>
                  <w:r w:rsidR="00C116D6" w:rsidRPr="00051C23">
                    <w:rPr>
                      <w:sz w:val="24"/>
                      <w:szCs w:val="48"/>
                      <w:lang w:val="es-MX"/>
                    </w:rPr>
                    <w:t>@brushschools</w:t>
                  </w:r>
                  <w:r>
                    <w:rPr>
                      <w:sz w:val="24"/>
                      <w:szCs w:val="48"/>
                      <w:lang w:val="es-MX"/>
                    </w:rPr>
                    <w:t xml:space="preserve">.org </w:t>
                  </w:r>
                  <w:r>
                    <w:rPr>
                      <w:sz w:val="24"/>
                      <w:szCs w:val="48"/>
                      <w:lang w:val="es-MX"/>
                    </w:rPr>
                    <w:tab/>
                  </w:r>
                  <w:r>
                    <w:rPr>
                      <w:sz w:val="24"/>
                      <w:szCs w:val="48"/>
                      <w:lang w:val="es-MX"/>
                    </w:rPr>
                    <w:tab/>
                  </w:r>
                  <w:r>
                    <w:rPr>
                      <w:sz w:val="24"/>
                      <w:szCs w:val="48"/>
                      <w:lang w:val="es-MX"/>
                    </w:rPr>
                    <w:tab/>
                    <w:t>1-970-842-5139 ext. 1203</w:t>
                  </w:r>
                  <w:r w:rsidR="00C116D6" w:rsidRPr="00051C23">
                    <w:rPr>
                      <w:sz w:val="24"/>
                      <w:szCs w:val="48"/>
                      <w:lang w:val="es-MX"/>
                    </w:rPr>
                    <w:tab/>
                  </w:r>
                  <w:r w:rsidR="00C116D6" w:rsidRPr="00051C23">
                    <w:rPr>
                      <w:sz w:val="24"/>
                      <w:szCs w:val="48"/>
                      <w:lang w:val="es-MX"/>
                    </w:rPr>
                    <w:tab/>
                  </w:r>
                </w:p>
                <w:p w:rsidR="00C116D6" w:rsidRPr="00051C23" w:rsidRDefault="00C116D6" w:rsidP="00C116D6">
                  <w:pPr>
                    <w:jc w:val="center"/>
                    <w:rPr>
                      <w:sz w:val="48"/>
                      <w:szCs w:val="48"/>
                      <w:lang w:val="es-MX"/>
                    </w:rPr>
                  </w:pPr>
                </w:p>
                <w:p w:rsidR="00467232" w:rsidRPr="00C116D6" w:rsidRDefault="008011DE" w:rsidP="0055097D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 w:rsidRPr="00C116D6">
                    <w:rPr>
                      <w:sz w:val="24"/>
                      <w:szCs w:val="48"/>
                      <w:lang w:val="es-MX"/>
                    </w:rPr>
                    <w:tab/>
                  </w:r>
                </w:p>
                <w:p w:rsidR="00467232" w:rsidRPr="00C116D6" w:rsidRDefault="00467232" w:rsidP="00B133F5">
                  <w:pPr>
                    <w:rPr>
                      <w:sz w:val="24"/>
                      <w:szCs w:val="48"/>
                      <w:lang w:val="es-MX"/>
                    </w:rPr>
                  </w:pPr>
                </w:p>
                <w:p w:rsidR="00467232" w:rsidRPr="00C116D6" w:rsidRDefault="00467232" w:rsidP="00B133F5">
                  <w:pPr>
                    <w:jc w:val="center"/>
                    <w:rPr>
                      <w:sz w:val="48"/>
                      <w:szCs w:val="48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.25pt;margin-top:-143.95pt;width:495.75pt;height:45pt;z-index:251657728">
            <v:textbox style="mso-next-textbox:#_x0000_s1030">
              <w:txbxContent>
                <w:p w:rsidR="00C116D6" w:rsidRPr="006C4E1F" w:rsidRDefault="00C116D6" w:rsidP="00C116D6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</w:pPr>
                  <w:r w:rsidRPr="006C4E1F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Noticias de la S</w:t>
                  </w:r>
                  <w:r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r</w:t>
                  </w:r>
                  <w:r w:rsidRPr="006C4E1F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a.</w:t>
                  </w:r>
                  <w:r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 xml:space="preserve"> </w:t>
                  </w:r>
                  <w:proofErr w:type="spellStart"/>
                  <w:r w:rsidR="000E5752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May</w:t>
                  </w:r>
                  <w:proofErr w:type="spellEnd"/>
                </w:p>
                <w:p w:rsidR="00467232" w:rsidRPr="00C116D6" w:rsidRDefault="00467232" w:rsidP="00C116D6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532pt;margin-top:-35pt;width:7pt;height:9pt;flip:x y;z-index:251659776;mso-position-horizontal-relative:text;mso-position-vertical-relative:text">
            <v:textbox style="mso-next-textbox:#_x0000_s1032">
              <w:txbxContent>
                <w:p w:rsidR="00467232" w:rsidRPr="00D40D5A" w:rsidRDefault="00467232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514725" cy="12573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78639D">
      <w:r>
        <w:rPr>
          <w:noProof/>
        </w:rPr>
        <w:pict>
          <v:shape id="_x0000_s1027" type="#_x0000_t202" style="position:absolute;margin-left:9.05pt;margin-top:207.9pt;width:250.6pt;height:59.05pt;z-index:251647488">
            <v:textbox style="mso-next-textbox:#_x0000_s1027">
              <w:txbxContent>
                <w:p w:rsidR="000E5752" w:rsidRPr="00C116D6" w:rsidRDefault="00C116D6" w:rsidP="000E5752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>Miércoles</w:t>
                  </w:r>
                  <w:r w:rsidR="007166B1"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23 de </w:t>
                  </w:r>
                  <w:r w:rsidR="007166B1"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>Sept.</w:t>
                  </w:r>
                  <w:r w:rsidR="00AF720F" w:rsidRPr="00C116D6">
                    <w:rPr>
                      <w:rFonts w:ascii="Comic Sans MS" w:eastAsia="Arial" w:hAnsi="Comic Sans MS" w:cs="Arial"/>
                      <w:lang w:val="es-MX"/>
                    </w:rPr>
                    <w:t>:</w:t>
                  </w:r>
                  <w:r w:rsidR="00C65838" w:rsidRPr="00C116D6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Pr="00C116D6">
                    <w:rPr>
                      <w:rFonts w:ascii="Comic Sans MS" w:hAnsi="Comic Sans MS"/>
                      <w:b/>
                      <w:lang w:val="es-MX"/>
                    </w:rPr>
                    <w:t xml:space="preserve">Día </w:t>
                  </w:r>
                  <w:r w:rsidR="00876C93" w:rsidRPr="00C116D6">
                    <w:rPr>
                      <w:rFonts w:ascii="Comic Sans MS" w:hAnsi="Comic Sans MS"/>
                      <w:b/>
                      <w:lang w:val="es-MX"/>
                    </w:rPr>
                    <w:t>P</w:t>
                  </w:r>
                  <w:r w:rsidR="00C16FA1" w:rsidRPr="00C116D6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Pr="00C116D6">
                    <w:rPr>
                      <w:rFonts w:ascii="Comic Sans MS" w:hAnsi="Comic Sans MS"/>
                      <w:lang w:val="es-MX"/>
                    </w:rPr>
                    <w:t>–</w:t>
                  </w:r>
                  <w:r w:rsidR="00C16FA1" w:rsidRPr="00C116D6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0E5752" w:rsidRPr="00C116D6">
                    <w:rPr>
                      <w:rFonts w:ascii="Comic Sans MS" w:hAnsi="Comic Sans MS"/>
                      <w:lang w:val="es-MX"/>
                    </w:rPr>
                    <w:t>Arte &amp;</w:t>
                  </w:r>
                  <w:r w:rsidR="000E5752">
                    <w:rPr>
                      <w:rFonts w:ascii="Comic Sans MS" w:hAnsi="Comic Sans MS"/>
                      <w:lang w:val="es-MX"/>
                    </w:rPr>
                    <w:t xml:space="preserve"> Biblioteca</w:t>
                  </w:r>
                </w:p>
                <w:p w:rsidR="00DC3DD6" w:rsidRPr="00C116D6" w:rsidRDefault="00DC3DD6" w:rsidP="00C116D6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>
                    <w:t xml:space="preserve">Reunion de PTAC @ 3:45.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9.05pt;margin-top:73.65pt;width:242pt;height:55.8pt;z-index:25166899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0E5752" w:rsidRDefault="00C116D6" w:rsidP="000E5752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C116D6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Lunes</w:t>
                  </w:r>
                  <w:r w:rsidR="00FF759A" w:rsidRPr="00C116D6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, </w:t>
                  </w:r>
                  <w:r w:rsidRPr="00C116D6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21 de </w:t>
                  </w:r>
                  <w:r w:rsidR="00FF759A" w:rsidRPr="00C116D6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Sept.</w:t>
                  </w:r>
                  <w:r w:rsidR="00AF720F" w:rsidRPr="00C116D6">
                    <w:rPr>
                      <w:rFonts w:ascii="Comic Sans MS" w:hAnsi="Comic Sans MS"/>
                      <w:szCs w:val="24"/>
                      <w:lang w:val="es-MX"/>
                    </w:rPr>
                    <w:t>:</w:t>
                  </w:r>
                  <w:r w:rsidRPr="00C116D6">
                    <w:rPr>
                      <w:rFonts w:ascii="Comic Sans MS" w:hAnsi="Comic Sans MS"/>
                      <w:szCs w:val="24"/>
                      <w:lang w:val="es-MX"/>
                    </w:rPr>
                    <w:t xml:space="preserve"> </w:t>
                  </w:r>
                  <w:r w:rsidRPr="00C116D6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Día</w:t>
                  </w:r>
                  <w:r w:rsidR="007166B1" w:rsidRPr="00C116D6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876C93" w:rsidRPr="00C116D6">
                    <w:rPr>
                      <w:rFonts w:ascii="Comic Sans MS" w:hAnsi="Comic Sans MS"/>
                      <w:b/>
                      <w:lang w:val="es-MX"/>
                    </w:rPr>
                    <w:t>A</w:t>
                  </w:r>
                  <w:r w:rsidR="00876C93" w:rsidRPr="00C116D6">
                    <w:rPr>
                      <w:rFonts w:ascii="Comic Sans MS" w:hAnsi="Comic Sans MS"/>
                      <w:lang w:val="es-MX"/>
                    </w:rPr>
                    <w:t>-</w:t>
                  </w:r>
                  <w:r w:rsidR="000E5752" w:rsidRPr="000E5752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0E5752" w:rsidRPr="00C116D6">
                    <w:rPr>
                      <w:rFonts w:ascii="Comic Sans MS" w:hAnsi="Comic Sans MS"/>
                      <w:lang w:val="es-MX"/>
                    </w:rPr>
                    <w:t>Educación Física &amp; Tecnología/</w:t>
                  </w:r>
                  <w:r w:rsidR="000E5752">
                    <w:rPr>
                      <w:rFonts w:ascii="Comic Sans MS" w:hAnsi="Comic Sans MS"/>
                      <w:lang w:val="es-MX"/>
                    </w:rPr>
                    <w:t>Salud</w:t>
                  </w:r>
                </w:p>
                <w:p w:rsidR="00876C93" w:rsidRPr="00C116D6" w:rsidRDefault="00876C93" w:rsidP="00C65838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12.55pt;margin-top:266.95pt;width:251.45pt;height:61.7pt;z-index:251648512">
            <v:textbox style="mso-next-textbox:#_x0000_s1028">
              <w:txbxContent>
                <w:p w:rsidR="00DC3DD6" w:rsidRPr="00C116D6" w:rsidRDefault="00C116D6" w:rsidP="00DC3DD6">
                  <w:pPr>
                    <w:spacing w:after="0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>Jueves</w:t>
                  </w:r>
                  <w:r w:rsidR="00876C93"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24 de </w:t>
                  </w:r>
                  <w:r w:rsidR="00876C93"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>Sept.</w:t>
                  </w:r>
                  <w:r w:rsidR="00CD4E67"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>:</w:t>
                  </w:r>
                  <w:r w:rsidR="00876C93"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</w:t>
                  </w:r>
                  <w:r w:rsidR="00DC3DD6" w:rsidRPr="00DC3DD6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No clases de especiales</w:t>
                  </w:r>
                </w:p>
                <w:p w:rsidR="00DC3DD6" w:rsidRPr="00C116D6" w:rsidRDefault="00DC3DD6" w:rsidP="00DC3DD6">
                  <w:pPr>
                    <w:spacing w:after="0"/>
                    <w:rPr>
                      <w:rFonts w:ascii="Franklin Gothic Heavy" w:hAnsi="Franklin Gothic Heavy"/>
                      <w:b/>
                      <w:lang w:val="es-MX"/>
                    </w:rPr>
                  </w:pPr>
                  <w:r w:rsidRPr="00C116D6">
                    <w:rPr>
                      <w:rFonts w:ascii="Franklin Gothic Heavy" w:hAnsi="Franklin Gothic Heavy"/>
                      <w:b/>
                      <w:highlight w:val="yellow"/>
                      <w:lang w:val="es-MX"/>
                    </w:rPr>
                    <w:t>*Salida Temprana.</w:t>
                  </w:r>
                </w:p>
                <w:p w:rsidR="00DC3DD6" w:rsidRPr="00C116D6" w:rsidRDefault="00DC3DD6" w:rsidP="00DC3DD6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C116D6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  Los estudiantes saldrán a las 12:45 p.m. </w:t>
                  </w:r>
                </w:p>
                <w:p w:rsidR="00467232" w:rsidRPr="00C116D6" w:rsidRDefault="00467232" w:rsidP="00C116D6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.05pt;margin-top:328.65pt;width:265.55pt;height:58.5pt;z-index:251649536">
            <v:textbox style="mso-next-textbox:#_x0000_s1029">
              <w:txbxContent>
                <w:p w:rsidR="00374BE3" w:rsidRPr="00C116D6" w:rsidRDefault="00C116D6" w:rsidP="00876C93">
                  <w:pPr>
                    <w:spacing w:after="0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>Viernes</w:t>
                  </w:r>
                  <w:r w:rsidR="00876C93"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25 de </w:t>
                  </w:r>
                  <w:r w:rsidR="00876C93"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>Sept.</w:t>
                  </w:r>
                  <w:r w:rsidR="00AF720F" w:rsidRPr="00C116D6">
                    <w:rPr>
                      <w:rFonts w:ascii="Comic Sans MS" w:eastAsia="Arial" w:hAnsi="Comic Sans MS" w:cs="Arial"/>
                      <w:b/>
                      <w:lang w:val="es-MX"/>
                    </w:rPr>
                    <w:t>:</w:t>
                  </w:r>
                  <w:r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</w:t>
                  </w:r>
                  <w:r w:rsidR="00876C93" w:rsidRPr="00DC3DD6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 xml:space="preserve">No </w:t>
                  </w:r>
                  <w:r w:rsidRPr="00DC3DD6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clases de especiales</w:t>
                  </w:r>
                </w:p>
                <w:p w:rsidR="00876C93" w:rsidRPr="00C116D6" w:rsidRDefault="00876C93" w:rsidP="00876C93">
                  <w:pPr>
                    <w:spacing w:after="0"/>
                    <w:rPr>
                      <w:rFonts w:ascii="Franklin Gothic Heavy" w:hAnsi="Franklin Gothic Heavy"/>
                      <w:b/>
                      <w:lang w:val="es-MX"/>
                    </w:rPr>
                  </w:pPr>
                  <w:r w:rsidRPr="00C116D6">
                    <w:rPr>
                      <w:rFonts w:ascii="Franklin Gothic Heavy" w:hAnsi="Franklin Gothic Heavy"/>
                      <w:b/>
                      <w:highlight w:val="yellow"/>
                      <w:lang w:val="es-MX"/>
                    </w:rPr>
                    <w:t>*</w:t>
                  </w:r>
                  <w:r w:rsidR="00C116D6" w:rsidRPr="00C116D6">
                    <w:rPr>
                      <w:rFonts w:ascii="Franklin Gothic Heavy" w:hAnsi="Franklin Gothic Heavy"/>
                      <w:b/>
                      <w:highlight w:val="yellow"/>
                      <w:lang w:val="es-MX"/>
                    </w:rPr>
                    <w:t>Salida Temprana</w:t>
                  </w:r>
                  <w:r w:rsidRPr="00C116D6">
                    <w:rPr>
                      <w:rFonts w:ascii="Franklin Gothic Heavy" w:hAnsi="Franklin Gothic Heavy"/>
                      <w:b/>
                      <w:highlight w:val="yellow"/>
                      <w:lang w:val="es-MX"/>
                    </w:rPr>
                    <w:t>.</w:t>
                  </w:r>
                </w:p>
                <w:p w:rsidR="00876C93" w:rsidRPr="00C116D6" w:rsidRDefault="00C116D6" w:rsidP="00876C93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C116D6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  Los estudiantes saldrán a las</w:t>
                  </w:r>
                  <w:r w:rsidR="00876C93" w:rsidRPr="00C116D6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12:45 p.m. </w:t>
                  </w:r>
                </w:p>
                <w:p w:rsidR="00467232" w:rsidRPr="00C116D6" w:rsidRDefault="00467232" w:rsidP="00C65838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467232" w:rsidRPr="00C116D6" w:rsidRDefault="00467232">
                  <w:pPr>
                    <w:rPr>
                      <w:rFonts w:ascii="Comic Sans MS" w:hAnsi="Comic Sans MS"/>
                      <w:lang w:val="es-MX"/>
                    </w:rPr>
                  </w:pPr>
                </w:p>
                <w:p w:rsidR="00467232" w:rsidRPr="00C116D6" w:rsidRDefault="00467232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.05pt;margin-top:144.9pt;width:247.7pt;height:58.1pt;z-index:251646464">
            <v:textbox style="mso-next-textbox:#_x0000_s1026">
              <w:txbxContent>
                <w:p w:rsidR="000E5752" w:rsidRPr="00C116D6" w:rsidRDefault="00C116D6" w:rsidP="000E5752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C116D6">
                    <w:rPr>
                      <w:rFonts w:ascii="Comic Sans MS" w:hAnsi="Comic Sans MS"/>
                      <w:b/>
                      <w:lang w:val="es-MX"/>
                    </w:rPr>
                    <w:t>Martes, 22 de</w:t>
                  </w:r>
                  <w:r w:rsidR="00876C93" w:rsidRPr="00C116D6">
                    <w:rPr>
                      <w:rFonts w:ascii="Comic Sans MS" w:hAnsi="Comic Sans MS"/>
                      <w:b/>
                      <w:lang w:val="es-MX"/>
                    </w:rPr>
                    <w:t xml:space="preserve"> Sept.</w:t>
                  </w:r>
                  <w:r>
                    <w:rPr>
                      <w:rFonts w:ascii="Comic Sans MS" w:hAnsi="Comic Sans MS"/>
                      <w:lang w:val="es-MX"/>
                    </w:rPr>
                    <w:t xml:space="preserve">: </w:t>
                  </w:r>
                  <w:r w:rsidRPr="00C116D6">
                    <w:rPr>
                      <w:rFonts w:ascii="Comic Sans MS" w:hAnsi="Comic Sans MS"/>
                      <w:b/>
                      <w:lang w:val="es-MX"/>
                    </w:rPr>
                    <w:t xml:space="preserve">Día </w:t>
                  </w:r>
                  <w:r w:rsidR="00876C93" w:rsidRPr="00C116D6">
                    <w:rPr>
                      <w:rFonts w:ascii="Comic Sans MS" w:hAnsi="Comic Sans MS"/>
                      <w:b/>
                      <w:lang w:val="es-MX"/>
                    </w:rPr>
                    <w:t>W</w:t>
                  </w:r>
                  <w:r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7166B1" w:rsidRPr="00C116D6">
                    <w:rPr>
                      <w:rFonts w:ascii="Comic Sans MS" w:hAnsi="Comic Sans MS"/>
                      <w:lang w:val="es-MX"/>
                    </w:rPr>
                    <w:t>-</w:t>
                  </w:r>
                  <w:r w:rsidR="000E5752" w:rsidRPr="000E5752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0E5752" w:rsidRPr="00C116D6">
                    <w:rPr>
                      <w:rFonts w:ascii="Comic Sans MS" w:hAnsi="Comic Sans MS"/>
                      <w:lang w:val="es-MX"/>
                    </w:rPr>
                    <w:t>Educación Física  &amp; Músic</w:t>
                  </w:r>
                  <w:r w:rsidR="000E5752">
                    <w:rPr>
                      <w:rFonts w:ascii="Comic Sans MS" w:hAnsi="Comic Sans MS"/>
                      <w:lang w:val="es-MX"/>
                    </w:rPr>
                    <w:t>a</w:t>
                  </w:r>
                </w:p>
                <w:p w:rsidR="00AF720F" w:rsidRPr="00C65838" w:rsidRDefault="00C116D6" w:rsidP="007166B1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143E43" w:rsidRPr="00C116D6">
                    <w:rPr>
                      <w:rFonts w:ascii="Comic Sans MS" w:hAnsi="Comic Sans MS"/>
                      <w:highlight w:val="yellow"/>
                      <w:lang w:val="es-MX"/>
                    </w:rPr>
                    <w:t>*</w:t>
                  </w:r>
                  <w:r w:rsidRPr="00C116D6">
                    <w:rPr>
                      <w:rFonts w:ascii="Comic Sans MS" w:hAnsi="Comic Sans MS"/>
                      <w:highlight w:val="yellow"/>
                      <w:lang w:val="es-MX"/>
                    </w:rPr>
                    <w:t>Día</w:t>
                  </w:r>
                  <w:r w:rsidRPr="00C116D6">
                    <w:rPr>
                      <w:rFonts w:ascii="Comic Sans MS" w:hAnsi="Comic Sans MS"/>
                      <w:highlight w:val="yellow"/>
                    </w:rPr>
                    <w:t xml:space="preserve"> de</w:t>
                  </w:r>
                  <w:r w:rsidRPr="00C116D6">
                    <w:rPr>
                      <w:rFonts w:ascii="Comic Sans MS" w:hAnsi="Comic Sans MS"/>
                      <w:highlight w:val="yellow"/>
                      <w:lang w:val="es-MX"/>
                    </w:rPr>
                    <w:t xml:space="preserve"> Fotos</w:t>
                  </w:r>
                  <w:r w:rsidR="00374BE3">
                    <w:rPr>
                      <w:rFonts w:ascii="Comic Sans MS" w:hAnsi="Comic Sans MS"/>
                    </w:rPr>
                    <w:t xml:space="preserve"> </w:t>
                  </w:r>
                </w:p>
                <w:p w:rsidR="00467232" w:rsidRPr="005E558A" w:rsidRDefault="00467232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8.75pt;margin-top:407.9pt;width:541.9pt;height:120.55pt;z-index:251666944">
            <v:textbox style="mso-next-textbox:#_x0000_s1034">
              <w:txbxContent>
                <w:p w:rsidR="00467232" w:rsidRPr="00C1502D" w:rsidRDefault="00C1502D" w:rsidP="00996F47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18"/>
                      <w:szCs w:val="18"/>
                      <w:lang w:val="es-MX"/>
                    </w:rPr>
                  </w:pPr>
                  <w:r w:rsidRPr="00C1502D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>Recordatorio</w:t>
                  </w:r>
                  <w:r w:rsidR="007D22B9" w:rsidRPr="00C1502D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>s:</w:t>
                  </w:r>
                </w:p>
                <w:p w:rsidR="00C1502D" w:rsidRPr="00C1502D" w:rsidRDefault="00C1502D" w:rsidP="00C1502D">
                  <w:pPr>
                    <w:spacing w:after="0" w:line="240" w:lineRule="auto"/>
                    <w:jc w:val="center"/>
                    <w:rPr>
                      <w:rFonts w:ascii="Papyrus" w:hAnsi="Papyrus"/>
                      <w:b/>
                      <w:sz w:val="18"/>
                      <w:szCs w:val="18"/>
                      <w:lang w:val="es-MX"/>
                    </w:rPr>
                  </w:pPr>
                  <w:r w:rsidRPr="00C1502D">
                    <w:rPr>
                      <w:rFonts w:ascii="Papyrus" w:hAnsi="Papyrus"/>
                      <w:b/>
                      <w:sz w:val="18"/>
                      <w:szCs w:val="18"/>
                      <w:lang w:val="es-MX"/>
                    </w:rPr>
                    <w:t>Gracias pos su ayuda continua y su generosidad en traer meriendas para nuestros estomaguitos. Lo apreciamos grandemente!</w:t>
                  </w:r>
                </w:p>
                <w:p w:rsidR="009A3B21" w:rsidRPr="00C1502D" w:rsidRDefault="009A3B21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18"/>
                      <w:szCs w:val="18"/>
                      <w:lang w:val="es-MX"/>
                    </w:rPr>
                  </w:pPr>
                </w:p>
                <w:p w:rsidR="009A3B21" w:rsidRPr="00C1502D" w:rsidRDefault="00EC1867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color w:val="444444"/>
                      <w:sz w:val="18"/>
                      <w:szCs w:val="18"/>
                      <w:lang w:val="es-MX"/>
                    </w:rPr>
                  </w:pPr>
                  <w:r w:rsidRPr="00C1502D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 xml:space="preserve"> </w:t>
                  </w:r>
                  <w:r w:rsidR="00C1502D" w:rsidRPr="00C1502D">
                    <w:rPr>
                      <w:rFonts w:ascii="Papyrus" w:hAnsi="Papyrus"/>
                      <w:sz w:val="17"/>
                      <w:szCs w:val="17"/>
                      <w:lang w:val="es-MX"/>
                    </w:rPr>
                    <w:t>Diarios del Viernes-Por favor recuerde que los viernes, los alumnos pensaran en que hicieron durante la semana y luego escribirán una carta a su familia explicando lo que hicieron. Se llevaran su diario a casa el fin de semana para compartir.  Les pido que escriban una carta en respuesta a la carta de su hijo para mantener el amor por la escritura. Regrésela el siguiente lunes y les pondré una calcomanía en la portada de su diario. La meta es tener toda la portada llena de calcomanías para el final del año escolar.</w:t>
                  </w:r>
                  <w:r w:rsidR="00CA5082">
                    <w:rPr>
                      <w:rFonts w:ascii="Papyrus" w:hAnsi="Papyrus"/>
                      <w:sz w:val="17"/>
                      <w:szCs w:val="17"/>
                      <w:lang w:val="es-MX"/>
                    </w:rPr>
                    <w:t xml:space="preserve"> </w:t>
                  </w:r>
                  <w:r w:rsidR="00C1502D" w:rsidRPr="00C1502D">
                    <w:rPr>
                      <w:rFonts w:ascii="Papyrus" w:hAnsi="Papyrus"/>
                      <w:color w:val="444444"/>
                      <w:sz w:val="18"/>
                      <w:szCs w:val="18"/>
                      <w:lang w:val="es-MX"/>
                    </w:rPr>
                    <w:t>Gracias a los padres por su ayuda con esto</w:t>
                  </w:r>
                  <w:r w:rsidR="00F7541E" w:rsidRPr="00C1502D">
                    <w:rPr>
                      <w:rFonts w:ascii="Papyrus" w:hAnsi="Papyrus"/>
                      <w:color w:val="444444"/>
                      <w:sz w:val="18"/>
                      <w:szCs w:val="18"/>
                      <w:lang w:val="es-MX"/>
                    </w:rPr>
                    <w:t>!</w:t>
                  </w:r>
                </w:p>
                <w:p w:rsidR="00996F47" w:rsidRPr="00C1502D" w:rsidRDefault="00996F47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92.2pt;margin-top:8.4pt;width:272.2pt;height:366pt;z-index:251665920">
            <v:textbox style="mso-next-textbox:#_x0000_s1033">
              <w:txbxContent>
                <w:p w:rsidR="00C116D6" w:rsidRPr="00C1502D" w:rsidRDefault="00C116D6" w:rsidP="007D22B9">
                  <w:pPr>
                    <w:spacing w:line="240" w:lineRule="auto"/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</w:pPr>
                  <w:r w:rsidRPr="00C1502D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>Read Well</w:t>
                  </w:r>
                  <w:r w:rsidRPr="00C1502D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- (Instrucción Diferenciada de Grupos Pequeños)- va muy bien. Somos muy afortunados de tener tanto apoyo durante Read-Well. Su hijo pueda que vaya con otra maestra durante este tiempo. Cada jueves, se les da un examen a los estudiantes para ver si han dominado su nivel de Read-Well. Para el final de 1</w:t>
                  </w:r>
                  <w:r w:rsidRPr="00CA5082">
                    <w:rPr>
                      <w:rFonts w:ascii="Comic Sans MS" w:hAnsi="Comic Sans MS"/>
                      <w:sz w:val="17"/>
                      <w:szCs w:val="17"/>
                      <w:vertAlign w:val="superscript"/>
                      <w:lang w:val="es-MX"/>
                    </w:rPr>
                    <w:t>er</w:t>
                  </w:r>
                  <w:r w:rsidRPr="00C1502D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grado su hijo necesita estar en el nivel 38.</w:t>
                  </w:r>
                </w:p>
                <w:p w:rsidR="00C1502D" w:rsidRPr="00C1502D" w:rsidRDefault="00C116D6" w:rsidP="00C1502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</w:pPr>
                  <w:r w:rsidRPr="00C1502D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>Lectura</w:t>
                  </w:r>
                  <w:r w:rsidR="00747D96" w:rsidRPr="00C1502D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 xml:space="preserve"> </w:t>
                  </w:r>
                  <w:r w:rsidR="00062743" w:rsidRPr="00C1502D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>(Daily5)</w:t>
                  </w:r>
                  <w:r w:rsidR="00747D96" w:rsidRPr="00C1502D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 xml:space="preserve"> </w:t>
                  </w:r>
                  <w:r w:rsidRPr="00C1502D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 xml:space="preserve">– </w:t>
                  </w:r>
                  <w:r w:rsidRPr="00C1502D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Vamos a empezar a encontrar la idea principal. Durante la semana, los alumnos van a poder practicar 3 de las 5 Daily Five; leer a </w:t>
                  </w:r>
                  <w:r w:rsidR="00C1502D" w:rsidRPr="00C1502D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sí</w:t>
                  </w:r>
                  <w:r w:rsidRPr="00C1502D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mismo, trabajar en escritura y leerle a alguien. </w:t>
                  </w:r>
                  <w:r w:rsidR="00C1502D" w:rsidRPr="00C1502D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Estoy muy contenta con la clase porque han construido su resistencia en lectura a 13 minutos. Esto quiere decir que han aprendido las habilidades necesarias para estar enfocados en su lectura sin necesitar el apoyo de la maestra!!!! Vamos a seguir construyendo nuestra resistencia en la lectura y esperamos llegar a nuestra meta de 20 minutos para la próxima semana.</w:t>
                  </w:r>
                </w:p>
                <w:p w:rsidR="00C1502D" w:rsidRPr="00C1502D" w:rsidRDefault="00C1502D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</w:pPr>
                </w:p>
                <w:p w:rsidR="00C1502D" w:rsidRPr="00C1502D" w:rsidRDefault="00C1502D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</w:pPr>
                  <w:r w:rsidRPr="00C1502D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>Fonética</w:t>
                  </w:r>
                  <w:r w:rsidR="00062743" w:rsidRPr="00C1502D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 xml:space="preserve"> (Fundations</w:t>
                  </w:r>
                  <w:r w:rsidR="00C65838" w:rsidRPr="00C1502D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 xml:space="preserve">) </w:t>
                  </w:r>
                  <w:r w:rsidR="00926E52" w:rsidRPr="00C1502D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>–</w:t>
                  </w:r>
                  <w:r w:rsidR="00C65838" w:rsidRPr="00C1502D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</w:t>
                  </w:r>
                  <w:r w:rsidRPr="00C1502D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Vamos a seguir con el concepto de “tapping para leer las palabras.”  Es una estrategia usada para mezclar palabras  con tres sonidos y dar golpecitos con un dedo al dedo pulgar mientras dicen el sonido. Un nuevo concepto que vamos a aprender es pronunciar palabras “difíciles.”</w:t>
                  </w:r>
                </w:p>
                <w:p w:rsidR="00C2134A" w:rsidRPr="00C1502D" w:rsidRDefault="00C1502D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</w:pPr>
                  <w:r w:rsidRPr="00C1502D">
                    <w:rPr>
                      <w:rFonts w:ascii="Comic Sans MS" w:eastAsia="Times New Roman" w:hAnsi="Comic Sans MS" w:cs="Helvetica"/>
                      <w:b/>
                      <w:color w:val="141413"/>
                      <w:sz w:val="17"/>
                      <w:szCs w:val="17"/>
                      <w:lang w:val="es-MX" w:bidi="en-US"/>
                    </w:rPr>
                    <w:t>Ciencia</w:t>
                  </w:r>
                  <w:r w:rsidR="00816B64" w:rsidRPr="00C1502D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-</w:t>
                  </w:r>
                  <w:r w:rsidR="00DE04A7" w:rsidRPr="00C1502D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 </w:t>
                  </w:r>
                  <w:r w:rsidRPr="00C1502D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La próxima unidad que vamos estudiar es la de pájaros.</w:t>
                  </w:r>
                  <w:r w:rsidR="00C65838" w:rsidRPr="00C1502D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 </w:t>
                  </w:r>
                </w:p>
                <w:p w:rsidR="00E57C9A" w:rsidRPr="00C1502D" w:rsidRDefault="00C1502D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</w:pPr>
                  <w:r w:rsidRPr="00C1502D">
                    <w:rPr>
                      <w:rFonts w:ascii="Comic Sans MS" w:eastAsia="Times New Roman" w:hAnsi="Comic Sans MS" w:cs="Helvetica"/>
                      <w:b/>
                      <w:color w:val="141413"/>
                      <w:sz w:val="17"/>
                      <w:szCs w:val="17"/>
                      <w:lang w:val="es-MX" w:bidi="en-US"/>
                    </w:rPr>
                    <w:t>Matemáticas</w:t>
                  </w:r>
                  <w:r w:rsidR="00C65838" w:rsidRPr="00C1502D">
                    <w:rPr>
                      <w:rFonts w:ascii="Comic Sans MS" w:eastAsia="Times New Roman" w:hAnsi="Comic Sans MS" w:cs="Helvetica"/>
                      <w:b/>
                      <w:color w:val="141413"/>
                      <w:sz w:val="17"/>
                      <w:szCs w:val="17"/>
                      <w:lang w:val="es-MX" w:bidi="en-US"/>
                    </w:rPr>
                    <w:t>-</w:t>
                  </w:r>
                  <w:r w:rsidR="00E57C9A" w:rsidRPr="00C1502D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 </w:t>
                  </w:r>
                  <w:r w:rsidRPr="00C1502D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Seguiremos con nuestra lección de conceptos de sumas y repasando el reconocimiento de números. Su hijo también está practicando escribir los números del 1-10. Por favor practique en casa.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846455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353.25pt;margin-top:538.65pt;width:220.45pt;height:22.5pt;z-index:251667968;mso-position-horizontal-relative:text;mso-position-vertical-relative:text" stroked="f">
            <v:textbox>
              <w:txbxContent>
                <w:p w:rsidR="00467232" w:rsidRDefault="00467232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62" w:rsidRDefault="004A7862" w:rsidP="00B133F5">
      <w:pPr>
        <w:spacing w:after="0" w:line="240" w:lineRule="auto"/>
      </w:pPr>
      <w:r>
        <w:separator/>
      </w:r>
    </w:p>
  </w:endnote>
  <w:endnote w:type="continuationSeparator" w:id="0">
    <w:p w:rsidR="004A7862" w:rsidRDefault="004A7862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62" w:rsidRDefault="004A7862" w:rsidP="00B133F5">
      <w:pPr>
        <w:spacing w:after="0" w:line="240" w:lineRule="auto"/>
      </w:pPr>
      <w:r>
        <w:separator/>
      </w:r>
    </w:p>
  </w:footnote>
  <w:footnote w:type="continuationSeparator" w:id="0">
    <w:p w:rsidR="004A7862" w:rsidRDefault="004A7862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21642"/>
    <w:rsid w:val="00056277"/>
    <w:rsid w:val="00062743"/>
    <w:rsid w:val="000E5752"/>
    <w:rsid w:val="0011595E"/>
    <w:rsid w:val="00136701"/>
    <w:rsid w:val="00143E43"/>
    <w:rsid w:val="00144C3F"/>
    <w:rsid w:val="0015703F"/>
    <w:rsid w:val="00177FA1"/>
    <w:rsid w:val="00204338"/>
    <w:rsid w:val="002D4906"/>
    <w:rsid w:val="00310C5A"/>
    <w:rsid w:val="00361EFD"/>
    <w:rsid w:val="00373074"/>
    <w:rsid w:val="00374BE3"/>
    <w:rsid w:val="00442FE8"/>
    <w:rsid w:val="00444A3B"/>
    <w:rsid w:val="00467232"/>
    <w:rsid w:val="00474D81"/>
    <w:rsid w:val="00497D8B"/>
    <w:rsid w:val="004A7862"/>
    <w:rsid w:val="004D33E0"/>
    <w:rsid w:val="004E4764"/>
    <w:rsid w:val="00504048"/>
    <w:rsid w:val="00542D60"/>
    <w:rsid w:val="005470A2"/>
    <w:rsid w:val="0055097D"/>
    <w:rsid w:val="0058573B"/>
    <w:rsid w:val="005B580F"/>
    <w:rsid w:val="005E558A"/>
    <w:rsid w:val="00641C39"/>
    <w:rsid w:val="006D4F84"/>
    <w:rsid w:val="006E6B17"/>
    <w:rsid w:val="007166B1"/>
    <w:rsid w:val="00736FAC"/>
    <w:rsid w:val="0074360C"/>
    <w:rsid w:val="00747D96"/>
    <w:rsid w:val="007703E1"/>
    <w:rsid w:val="0078639D"/>
    <w:rsid w:val="007D22B9"/>
    <w:rsid w:val="007D28E3"/>
    <w:rsid w:val="007D50F8"/>
    <w:rsid w:val="008011DE"/>
    <w:rsid w:val="0080382B"/>
    <w:rsid w:val="00816B64"/>
    <w:rsid w:val="00870A43"/>
    <w:rsid w:val="00876C93"/>
    <w:rsid w:val="008977DA"/>
    <w:rsid w:val="008A1040"/>
    <w:rsid w:val="008A2417"/>
    <w:rsid w:val="008B2C09"/>
    <w:rsid w:val="008D7F13"/>
    <w:rsid w:val="008F09ED"/>
    <w:rsid w:val="00911280"/>
    <w:rsid w:val="00926E52"/>
    <w:rsid w:val="0093491D"/>
    <w:rsid w:val="00940BCB"/>
    <w:rsid w:val="009501B9"/>
    <w:rsid w:val="009723CB"/>
    <w:rsid w:val="00996F47"/>
    <w:rsid w:val="009A3B21"/>
    <w:rsid w:val="009B5D2F"/>
    <w:rsid w:val="009C295F"/>
    <w:rsid w:val="009E7586"/>
    <w:rsid w:val="009F55DA"/>
    <w:rsid w:val="00A02559"/>
    <w:rsid w:val="00A20F53"/>
    <w:rsid w:val="00A81C16"/>
    <w:rsid w:val="00AE4F79"/>
    <w:rsid w:val="00AF1794"/>
    <w:rsid w:val="00AF720F"/>
    <w:rsid w:val="00B133F5"/>
    <w:rsid w:val="00B3179A"/>
    <w:rsid w:val="00B40930"/>
    <w:rsid w:val="00B730AA"/>
    <w:rsid w:val="00B83CE4"/>
    <w:rsid w:val="00BA565D"/>
    <w:rsid w:val="00BA7F72"/>
    <w:rsid w:val="00C01503"/>
    <w:rsid w:val="00C037EE"/>
    <w:rsid w:val="00C116D6"/>
    <w:rsid w:val="00C1502D"/>
    <w:rsid w:val="00C1606D"/>
    <w:rsid w:val="00C16FA1"/>
    <w:rsid w:val="00C2134A"/>
    <w:rsid w:val="00C60BBC"/>
    <w:rsid w:val="00C65838"/>
    <w:rsid w:val="00C677B0"/>
    <w:rsid w:val="00C829CA"/>
    <w:rsid w:val="00C92719"/>
    <w:rsid w:val="00C977A1"/>
    <w:rsid w:val="00CA5082"/>
    <w:rsid w:val="00CB7F30"/>
    <w:rsid w:val="00CC21A7"/>
    <w:rsid w:val="00CD4E67"/>
    <w:rsid w:val="00D72F0B"/>
    <w:rsid w:val="00D776FD"/>
    <w:rsid w:val="00D818EA"/>
    <w:rsid w:val="00D83AC9"/>
    <w:rsid w:val="00DC3DD6"/>
    <w:rsid w:val="00DC5D57"/>
    <w:rsid w:val="00DE04A7"/>
    <w:rsid w:val="00E57C9A"/>
    <w:rsid w:val="00E8491E"/>
    <w:rsid w:val="00EA20A5"/>
    <w:rsid w:val="00EC1867"/>
    <w:rsid w:val="00F01FA5"/>
    <w:rsid w:val="00F06716"/>
    <w:rsid w:val="00F302D8"/>
    <w:rsid w:val="00F7541E"/>
    <w:rsid w:val="00FC4950"/>
    <w:rsid w:val="00FC7B5D"/>
    <w:rsid w:val="00FE3476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2015-09-18T13:29:00Z</cp:lastPrinted>
  <dcterms:created xsi:type="dcterms:W3CDTF">2015-09-18T13:30:00Z</dcterms:created>
  <dcterms:modified xsi:type="dcterms:W3CDTF">2015-09-18T13:30:00Z</dcterms:modified>
</cp:coreProperties>
</file>